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dokument behandlar höga naturvärden i avverkningsanmälan A 5288-2023 i Gällivare kommun. Denna avverkningsanmälan inkom 2023-02-02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