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som inkom 2025-07-17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7393113, E 811110 i SWEREF 99 TM.</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