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som inkom 2025-10-15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7404104, E 800901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