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kungsörn (NT, §4), vitplätt (NT), luddlav (S), tjäder (§4),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