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fjällvråk (NT, §4), gammelgransskål (NT), garnlav (NT), harticka (NT), knottrig blåslav (NT), spillkråka (NT, §4), vitgrynig nållav (NT), källpraktmossa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