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kristallticka (VU), järpe (NT, §4), lunglav (NT), rosenticka (NT), spillkråka (NT, §4), talltita (NT, §4), ullticka (NT), violettgrå tagellav (NT), violmussling (NT), äggvaxskivling (NT), bollvitmossa (S), bårdlav (S), källpraktmossa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17.86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