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som inkom 2025-09-22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7289292, E 768292 i SWEREF 99 TM.</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