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som inkom 2026-05-05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7293321, E 769526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