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som inkom 2023-02-12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7298894, E 777482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