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klagomål behandlar höga naturvärden i avverkningsanmälan A 45397-2025 i Älvsbyns kommun som inkom 2025-09-22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7289867, E 765703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