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som inkom 2024-06-27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7295368, E 741666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12 naturvårdsarter hittats: rotfingersvamp (VU), skrovlig taggsvamp (VU), smalfotad taggsvamp (VU), tajgataggsvamp (VU), blå taggsvamp (NT, T), dropptaggsvamp (NT, T), kolflarnlav (NT, T), motaggsvamp (NT, T), orange taggsvamp (NT, T), skarp dropptaggsvamp (NT), vaddporing (NT) och tjäder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