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Detta dokument behandlar höga naturvärden i avverkningsanmälan A 37532-2025 i Älvsbyns kommun som inkom 2025-08-09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7295513, E 781499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5 naturvårdsarter hittats: gammelgransskål (NT, T), bollvitmossa (S, T), källpraktmossa (S, T), spindelblomster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