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dokument behandlar höga naturvärden i avverkningsanmälan A 23808-2026 i Älvsbyns kommun som inkom 2026-05-22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lunglav (NT, T) och bollvitmossa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