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som inkom 2026-06-05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7288024, E 768769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