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Detta dokument behandlar höga naturvärden i avverkningsanmälan A 50352-2025 i Älvsbyns kommun som inkom 2025-10-14 och omfattar 17,5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7289487, E 766380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(VU, T), kolflarnlav (NT, T), lunglav (NT, T), skarp dropptaggsvamp (NT), vedflamlav (NT)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