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klagomål behandlar höga naturvärden i avverkningsanmälan A 38620-2022 i Älvsbyns kommun som inkom 2022-09-09 och omfattar 3,4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7300300, E 744340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