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dokument behandlar höga naturvärden i avverkningsanmälan A 38620-2022 i Älvsbyns kommun. Denna avverkningsanmälan inkom 2022-09-09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