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dokument behandlar höga naturvärden i avverkningsanmälan A 12685-2023 i Luleå kommun som inkom 2023-03-14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7286594, E 812695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