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dokument behandlar höga naturvärden i avverkningsanmälan A 27710-2026 i Luleå kommun som inkom 2026-06-17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7319487, E 844936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