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dokument behandlar höga naturvärden i avverkningsanmälan A 52168-2022 i Luleå kommun som inkom 2022-11-03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7334619, E 821915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