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dokument behandlar höga naturvärden i avverkningsanmälan A 55195-2022 i Luleå kommun som inkom 2022-11-21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7285724, E 825784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