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som inkom 2025-03-11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7312172, E 816737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