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Detta dokument behandlar höga naturvärden i avverkningsanmälan A 17125-2024 i Luleå kommun som inkom 2024-04-30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7287184, E 826183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