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Detta dokument behandlar höga naturvärden i avverkningsanmälan A 25524-2024 i Luleå kommun som inkom 2024-06-20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7286119, E 818960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ullticka (NT, T), svart trolldruva (S, 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