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dokument behandlar höga naturvärden i avverkningsanmälan A 31900-2025 i Luleå kommun. Denna avverkningsanmälan inkom 2025-06-26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