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04-2024 i Luleå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