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dokument behandlar höga naturvärden i avverkningsanmälan A 59298-2021 i Luleå kommun. Denna avverkningsanmälan inkom 2021-10-21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