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klagomål behandlar höga naturvärden i avverkningsanmälan A 60091-2024 i Luleå kommun som inkom 2024-12-16 och omfattar 12,8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7302185, E 822437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