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dokument behandlar höga naturvärden i avverkningsanmälan A 14221-2026 i Luleå kommun. Denna avverkningsanmälan inkom 2026-03-18 13:45:35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7300676, E 824148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