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03-2024 i Lule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