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20-2025 i Lul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