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dokument behandlar höga naturvärden i avverkningsanmälan A 55195-2022 i Luleå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7285724, E 825784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