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som inkom 2024-03-25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7289880, E 822931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garnlav (VU, T), stjärntagging (NT, T)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