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Detta dokument behandlar höga naturvärden i avverkningsanmälan A 17425-2023 i Luleå kommun som inkom 2023-04-19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25" cy="5688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5066425"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7333535, E 821141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3 naturvårdsarter hittats: grönfink (VU, §4), skogshare (NT) och utter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