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Detta dokument behandlar höga naturvärden i avverkningsanmälan A 882-2025 i Luleå kommun som inkom 2025-01-07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7314021, E 817519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rynkskinn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