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2-2026 i Lul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