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som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vedskivlav (NT, T), nästlav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