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som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 tretåig hackspett (NT, T, §4), skinnlav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