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18 meter från avverkningsanmälan A 9282-2023 i Luleå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