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7 meter från avverkningsanmälan A 32153-2023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