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90-2024 i Pi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