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dokument behandlar höga naturvärden i avverkningsanmälan A 56518-2024 i Piteå kommun. Denna avverkningsanmälan inkom 2024-11-29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