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27175-2023 i Piteå kommun</w:t>
      </w:r>
    </w:p>
    <w:p>
      <w:r>
        <w:t>Detta klagomål behandlar höga naturvärden i avverkningsanmälan A 27175-2023 i Piteå kommun som inkom 2023-06-19 och omfattar 9,4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717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7278458, E 755944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