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som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klotstarr (T), mattlummer (T, §9) och skogsstjärna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