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Detta dokument behandlar höga naturvärden i avverkningsanmälan A 32155-2023 i Piteå kommun som inkom 2023-07-12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7244139, E 779461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T), kolflarnlav (NT, T), tallticka (NT, T) och violmussling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