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04-2024 i Pi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