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39707-2025 i Piteå kommun</w:t>
      </w:r>
    </w:p>
    <w:p>
      <w:r>
        <w:t>Detta dokument behandlar höga naturvärden i avverkningsanmälan A 39707-2025 i Piteå kommun. Denna avverkningsanmälan inkom 2025-08-21 19:56:23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granticka (NT), orange taggsvamp (NT), stjärntagging (NT), svart taggsvamp (NT), svartvit taggsvamp (NT), ullticka (NT), äggvaxskivling (NT), dropptaggsvamp (S), fjällig taggsvamp s.str. (S), grönpyrola (S), mörk husmossa (S), rökmusseron (S), trådticka (S), vedticka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9707-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7256630, E 809212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39707-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7256630, E 809212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