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som inkom 2025-03-10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7239418, E 799616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