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Detta dokument behandlar höga naturvärden i avverkningsanmälan A 18052-2025 i Piteå kommun som inkom 2025-04-14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7284482, E 747622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luddfingersvamp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