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som inkom 2024-11-29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7274749, E 782314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